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530E" w:rsidRDefault="00E3530E">
      <w:pPr>
        <w:pStyle w:val="ConsPlusNormal"/>
        <w:jc w:val="center"/>
      </w:pPr>
    </w:p>
    <w:p w:rsidR="007302DE" w:rsidRDefault="007302DE">
      <w:pPr>
        <w:pStyle w:val="ConsPlusNormal"/>
        <w:jc w:val="center"/>
      </w:pPr>
    </w:p>
    <w:p w:rsidR="007302DE" w:rsidRPr="00650BA7" w:rsidRDefault="007302DE">
      <w:pPr>
        <w:pStyle w:val="ConsPlusNormal"/>
        <w:jc w:val="center"/>
      </w:pPr>
    </w:p>
    <w:p w:rsidR="00E3530E" w:rsidRPr="00650BA7" w:rsidRDefault="00E3530E" w:rsidP="0034494C">
      <w:pPr>
        <w:pStyle w:val="ConsPlusNormal"/>
        <w:spacing w:line="240" w:lineRule="exact"/>
        <w:jc w:val="center"/>
      </w:pPr>
      <w:r w:rsidRPr="00650BA7">
        <w:t>СВЕДЕНИЯ</w:t>
      </w:r>
    </w:p>
    <w:p w:rsidR="00E3530E" w:rsidRPr="00650BA7" w:rsidRDefault="00E3530E" w:rsidP="0034494C">
      <w:pPr>
        <w:pStyle w:val="ConsPlusNormal"/>
        <w:spacing w:line="240" w:lineRule="exact"/>
        <w:jc w:val="center"/>
      </w:pPr>
    </w:p>
    <w:p w:rsidR="00B771C1" w:rsidRPr="00B771C1" w:rsidRDefault="00E3530E" w:rsidP="00E97FA1">
      <w:pPr>
        <w:pStyle w:val="ConsPlusNormal"/>
        <w:spacing w:line="240" w:lineRule="exact"/>
        <w:jc w:val="both"/>
        <w:rPr>
          <w:lang w:eastAsia="ar-SA"/>
        </w:rPr>
      </w:pPr>
      <w:r w:rsidRPr="00B771C1">
        <w:t>о затратах</w:t>
      </w:r>
      <w:r w:rsidR="0067272F" w:rsidRPr="00B771C1">
        <w:t xml:space="preserve">, </w:t>
      </w:r>
      <w:r w:rsidR="00AC1822" w:rsidRPr="00AC1822">
        <w:rPr>
          <w:lang w:eastAsia="ar-SA"/>
        </w:rPr>
        <w:t>произведенных субъектом виноградарства в текущем финансовом году, связанных с производством укрывных европейских сортов винограда</w:t>
      </w:r>
    </w:p>
    <w:p w:rsidR="00CA7B42" w:rsidRPr="00B771C1" w:rsidRDefault="00CA7B42" w:rsidP="00E97FA1">
      <w:pPr>
        <w:pStyle w:val="ConsPlusNormal"/>
        <w:spacing w:line="240" w:lineRule="exact"/>
        <w:jc w:val="both"/>
      </w:pPr>
    </w:p>
    <w:p w:rsidR="002222F3" w:rsidRPr="00B771C1" w:rsidRDefault="002222F3" w:rsidP="003D1407">
      <w:pPr>
        <w:pStyle w:val="ConsPlusNormal"/>
        <w:spacing w:line="240" w:lineRule="exact"/>
        <w:jc w:val="center"/>
        <w:rPr>
          <w:lang w:eastAsia="ar-SA"/>
        </w:rPr>
      </w:pPr>
      <w:r w:rsidRPr="00B771C1">
        <w:rPr>
          <w:lang w:eastAsia="ar-SA"/>
        </w:rPr>
        <w:t xml:space="preserve">за </w:t>
      </w:r>
      <w:r w:rsidR="00650BA7" w:rsidRPr="00B771C1">
        <w:rPr>
          <w:lang w:eastAsia="ar-SA"/>
        </w:rPr>
        <w:t>текущий</w:t>
      </w:r>
      <w:r w:rsidRPr="00B771C1">
        <w:rPr>
          <w:lang w:eastAsia="ar-SA"/>
        </w:rPr>
        <w:t xml:space="preserve"> финансовый 20__ год</w:t>
      </w:r>
    </w:p>
    <w:p w:rsidR="00E97FA1" w:rsidRPr="00B771C1" w:rsidRDefault="00E97FA1" w:rsidP="0034494C">
      <w:pPr>
        <w:pStyle w:val="ConsPlusNormal"/>
        <w:jc w:val="center"/>
        <w:rPr>
          <w:color w:val="0070C0"/>
        </w:rPr>
      </w:pPr>
    </w:p>
    <w:tbl>
      <w:tblPr>
        <w:tblW w:w="4888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7"/>
        <w:gridCol w:w="4375"/>
        <w:gridCol w:w="4394"/>
      </w:tblGrid>
      <w:tr w:rsidR="00B771C1" w:rsidRPr="00B771C1" w:rsidTr="00AC1822">
        <w:trPr>
          <w:trHeight w:val="976"/>
        </w:trPr>
        <w:tc>
          <w:tcPr>
            <w:tcW w:w="314" w:type="pct"/>
            <w:vAlign w:val="center"/>
          </w:tcPr>
          <w:p w:rsidR="00D7035C" w:rsidRPr="00B771C1" w:rsidRDefault="00D7035C" w:rsidP="00C30B16">
            <w:pPr>
              <w:pStyle w:val="ConsPlusNormal"/>
              <w:jc w:val="center"/>
              <w:rPr>
                <w:sz w:val="27"/>
                <w:szCs w:val="27"/>
              </w:rPr>
            </w:pPr>
            <w:r w:rsidRPr="00B771C1">
              <w:rPr>
                <w:sz w:val="27"/>
                <w:szCs w:val="27"/>
              </w:rPr>
              <w:t xml:space="preserve">№ </w:t>
            </w:r>
            <w:proofErr w:type="gramStart"/>
            <w:r w:rsidRPr="00B771C1">
              <w:rPr>
                <w:sz w:val="27"/>
                <w:szCs w:val="27"/>
              </w:rPr>
              <w:t>п</w:t>
            </w:r>
            <w:proofErr w:type="gramEnd"/>
            <w:r w:rsidRPr="00B771C1">
              <w:rPr>
                <w:sz w:val="27"/>
                <w:szCs w:val="27"/>
              </w:rPr>
              <w:t>/п</w:t>
            </w:r>
          </w:p>
        </w:tc>
        <w:tc>
          <w:tcPr>
            <w:tcW w:w="2338" w:type="pct"/>
            <w:vAlign w:val="center"/>
          </w:tcPr>
          <w:p w:rsidR="00D7035C" w:rsidRPr="00B771C1" w:rsidRDefault="00D7035C" w:rsidP="00C30B16">
            <w:pPr>
              <w:pStyle w:val="ConsPlusNormal"/>
              <w:jc w:val="center"/>
              <w:rPr>
                <w:sz w:val="27"/>
                <w:szCs w:val="27"/>
              </w:rPr>
            </w:pPr>
            <w:r w:rsidRPr="00B771C1">
              <w:rPr>
                <w:sz w:val="27"/>
                <w:szCs w:val="27"/>
              </w:rPr>
              <w:t>Наименование затрат</w:t>
            </w:r>
          </w:p>
        </w:tc>
        <w:tc>
          <w:tcPr>
            <w:tcW w:w="2348" w:type="pct"/>
            <w:vAlign w:val="center"/>
          </w:tcPr>
          <w:p w:rsidR="00D7035C" w:rsidRPr="00B771C1" w:rsidRDefault="00D7035C" w:rsidP="00AC1822">
            <w:pPr>
              <w:pStyle w:val="ConsPlusNormal"/>
              <w:spacing w:line="240" w:lineRule="exact"/>
              <w:jc w:val="center"/>
              <w:rPr>
                <w:sz w:val="27"/>
                <w:szCs w:val="27"/>
              </w:rPr>
            </w:pPr>
            <w:r w:rsidRPr="00B771C1">
              <w:rPr>
                <w:sz w:val="27"/>
                <w:szCs w:val="27"/>
              </w:rPr>
              <w:t>Фактические затраты, произведе</w:t>
            </w:r>
            <w:r w:rsidRPr="00B771C1">
              <w:rPr>
                <w:sz w:val="27"/>
                <w:szCs w:val="27"/>
              </w:rPr>
              <w:t>н</w:t>
            </w:r>
            <w:r w:rsidRPr="00B771C1">
              <w:rPr>
                <w:sz w:val="27"/>
                <w:szCs w:val="27"/>
              </w:rPr>
              <w:t xml:space="preserve">ные </w:t>
            </w:r>
            <w:r w:rsidR="00AC1822">
              <w:rPr>
                <w:sz w:val="27"/>
                <w:szCs w:val="27"/>
              </w:rPr>
              <w:t>субъектом виноградарства</w:t>
            </w:r>
            <w:r w:rsidR="00CB606E">
              <w:rPr>
                <w:sz w:val="27"/>
                <w:szCs w:val="27"/>
              </w:rPr>
              <w:t>, рублей</w:t>
            </w:r>
            <w:r w:rsidR="00F46F28" w:rsidRPr="00B771C1">
              <w:rPr>
                <w:sz w:val="27"/>
                <w:szCs w:val="27"/>
              </w:rPr>
              <w:t>*</w:t>
            </w:r>
          </w:p>
        </w:tc>
      </w:tr>
      <w:tr w:rsidR="00B771C1" w:rsidRPr="00B771C1" w:rsidTr="00AC1822">
        <w:tc>
          <w:tcPr>
            <w:tcW w:w="314" w:type="pct"/>
          </w:tcPr>
          <w:p w:rsidR="00D7035C" w:rsidRPr="00B771C1" w:rsidRDefault="00D7035C" w:rsidP="00A66A35">
            <w:pPr>
              <w:pStyle w:val="ConsPlusNormal"/>
              <w:jc w:val="center"/>
              <w:rPr>
                <w:sz w:val="27"/>
                <w:szCs w:val="27"/>
              </w:rPr>
            </w:pPr>
            <w:r w:rsidRPr="00B771C1">
              <w:rPr>
                <w:sz w:val="27"/>
                <w:szCs w:val="27"/>
              </w:rPr>
              <w:t>1</w:t>
            </w:r>
          </w:p>
        </w:tc>
        <w:tc>
          <w:tcPr>
            <w:tcW w:w="2338" w:type="pct"/>
          </w:tcPr>
          <w:p w:rsidR="00D7035C" w:rsidRPr="00B771C1" w:rsidRDefault="00D7035C" w:rsidP="00A66A35">
            <w:pPr>
              <w:pStyle w:val="ConsPlusNormal"/>
              <w:jc w:val="center"/>
              <w:rPr>
                <w:sz w:val="27"/>
                <w:szCs w:val="27"/>
              </w:rPr>
            </w:pPr>
            <w:r w:rsidRPr="00B771C1">
              <w:rPr>
                <w:sz w:val="27"/>
                <w:szCs w:val="27"/>
              </w:rPr>
              <w:t>2</w:t>
            </w:r>
          </w:p>
        </w:tc>
        <w:tc>
          <w:tcPr>
            <w:tcW w:w="2348" w:type="pct"/>
          </w:tcPr>
          <w:p w:rsidR="00D7035C" w:rsidRPr="00B771C1" w:rsidRDefault="00D7035C" w:rsidP="00A66A35">
            <w:pPr>
              <w:pStyle w:val="ConsPlusNormal"/>
              <w:jc w:val="center"/>
              <w:rPr>
                <w:sz w:val="27"/>
                <w:szCs w:val="27"/>
              </w:rPr>
            </w:pPr>
            <w:r w:rsidRPr="00B771C1">
              <w:rPr>
                <w:sz w:val="27"/>
                <w:szCs w:val="27"/>
              </w:rPr>
              <w:t>3</w:t>
            </w:r>
          </w:p>
        </w:tc>
      </w:tr>
      <w:tr w:rsidR="00AC1822" w:rsidRPr="00B771C1" w:rsidTr="003D1407">
        <w:tc>
          <w:tcPr>
            <w:tcW w:w="314" w:type="pct"/>
          </w:tcPr>
          <w:p w:rsidR="00AC1822" w:rsidRPr="00B771C1" w:rsidRDefault="00AC1822" w:rsidP="003D1407">
            <w:pPr>
              <w:pStyle w:val="ConsPlusNormal"/>
              <w:jc w:val="center"/>
              <w:rPr>
                <w:sz w:val="27"/>
                <w:szCs w:val="27"/>
              </w:rPr>
            </w:pPr>
            <w:r w:rsidRPr="00B771C1">
              <w:rPr>
                <w:sz w:val="27"/>
                <w:szCs w:val="27"/>
              </w:rPr>
              <w:t>1.</w:t>
            </w:r>
          </w:p>
        </w:tc>
        <w:tc>
          <w:tcPr>
            <w:tcW w:w="2338" w:type="pct"/>
          </w:tcPr>
          <w:p w:rsidR="00AC1822" w:rsidRPr="00B771C1" w:rsidRDefault="00AC1822" w:rsidP="00AC1822">
            <w:pPr>
              <w:pStyle w:val="ConsPlusNormal"/>
              <w:spacing w:line="240" w:lineRule="exact"/>
              <w:rPr>
                <w:sz w:val="27"/>
                <w:szCs w:val="27"/>
              </w:rPr>
            </w:pPr>
            <w:r w:rsidRPr="00B771C1">
              <w:rPr>
                <w:sz w:val="27"/>
                <w:szCs w:val="27"/>
              </w:rPr>
              <w:t xml:space="preserve">Приобретение </w:t>
            </w:r>
            <w:r>
              <w:rPr>
                <w:sz w:val="27"/>
                <w:szCs w:val="27"/>
              </w:rPr>
              <w:t>саженцев укрывных европейских сортов винограда</w:t>
            </w:r>
          </w:p>
        </w:tc>
        <w:tc>
          <w:tcPr>
            <w:tcW w:w="2348" w:type="pct"/>
          </w:tcPr>
          <w:p w:rsidR="00AC1822" w:rsidRPr="00B771C1" w:rsidRDefault="00AC1822" w:rsidP="00AC1822">
            <w:pPr>
              <w:pStyle w:val="ConsPlusNormal"/>
              <w:rPr>
                <w:sz w:val="27"/>
                <w:szCs w:val="27"/>
              </w:rPr>
            </w:pPr>
          </w:p>
        </w:tc>
      </w:tr>
      <w:tr w:rsidR="00AC1822" w:rsidRPr="00B771C1" w:rsidTr="003D1407">
        <w:tc>
          <w:tcPr>
            <w:tcW w:w="314" w:type="pct"/>
          </w:tcPr>
          <w:p w:rsidR="00AC1822" w:rsidRPr="00B771C1" w:rsidRDefault="00AC1822" w:rsidP="003D1407">
            <w:pPr>
              <w:pStyle w:val="ConsPlusNormal"/>
              <w:jc w:val="center"/>
              <w:rPr>
                <w:sz w:val="27"/>
                <w:szCs w:val="27"/>
              </w:rPr>
            </w:pPr>
            <w:r w:rsidRPr="00B771C1">
              <w:rPr>
                <w:sz w:val="27"/>
                <w:szCs w:val="27"/>
              </w:rPr>
              <w:t>2.</w:t>
            </w:r>
          </w:p>
        </w:tc>
        <w:tc>
          <w:tcPr>
            <w:tcW w:w="2338" w:type="pct"/>
          </w:tcPr>
          <w:p w:rsidR="00AC1822" w:rsidRPr="00B771C1" w:rsidRDefault="00AC1822" w:rsidP="00AC1822">
            <w:pPr>
              <w:pStyle w:val="ConsPlusNormal"/>
              <w:spacing w:line="240" w:lineRule="exact"/>
              <w:rPr>
                <w:sz w:val="27"/>
                <w:szCs w:val="27"/>
              </w:rPr>
            </w:pPr>
            <w:r w:rsidRPr="00B771C1">
              <w:rPr>
                <w:sz w:val="27"/>
                <w:szCs w:val="27"/>
              </w:rPr>
              <w:t>Приобретение средств защиты ра</w:t>
            </w:r>
            <w:r w:rsidRPr="00B771C1">
              <w:rPr>
                <w:sz w:val="27"/>
                <w:szCs w:val="27"/>
              </w:rPr>
              <w:t>с</w:t>
            </w:r>
            <w:r w:rsidRPr="00B771C1">
              <w:rPr>
                <w:sz w:val="27"/>
                <w:szCs w:val="27"/>
              </w:rPr>
              <w:t>тений</w:t>
            </w:r>
          </w:p>
        </w:tc>
        <w:tc>
          <w:tcPr>
            <w:tcW w:w="2348" w:type="pct"/>
          </w:tcPr>
          <w:p w:rsidR="00AC1822" w:rsidRPr="00B771C1" w:rsidRDefault="00AC1822" w:rsidP="00AC1822">
            <w:pPr>
              <w:pStyle w:val="ConsPlusNormal"/>
              <w:rPr>
                <w:sz w:val="27"/>
                <w:szCs w:val="27"/>
              </w:rPr>
            </w:pPr>
          </w:p>
        </w:tc>
      </w:tr>
      <w:tr w:rsidR="00AC1822" w:rsidRPr="00B771C1" w:rsidTr="003D1407">
        <w:tc>
          <w:tcPr>
            <w:tcW w:w="314" w:type="pct"/>
          </w:tcPr>
          <w:p w:rsidR="00AC1822" w:rsidRPr="00B771C1" w:rsidRDefault="00AC1822" w:rsidP="003D1407">
            <w:pPr>
              <w:pStyle w:val="ConsPlusNormal"/>
              <w:jc w:val="center"/>
              <w:rPr>
                <w:sz w:val="27"/>
                <w:szCs w:val="27"/>
              </w:rPr>
            </w:pPr>
            <w:r w:rsidRPr="00B771C1">
              <w:rPr>
                <w:sz w:val="27"/>
                <w:szCs w:val="27"/>
              </w:rPr>
              <w:t>3.</w:t>
            </w:r>
          </w:p>
        </w:tc>
        <w:tc>
          <w:tcPr>
            <w:tcW w:w="2338" w:type="pct"/>
          </w:tcPr>
          <w:p w:rsidR="00AC1822" w:rsidRPr="00B771C1" w:rsidRDefault="00AC1822" w:rsidP="00AC1822">
            <w:pPr>
              <w:pStyle w:val="ConsPlusNormal"/>
              <w:spacing w:line="240" w:lineRule="exact"/>
              <w:rPr>
                <w:sz w:val="27"/>
                <w:szCs w:val="27"/>
              </w:rPr>
            </w:pPr>
            <w:r w:rsidRPr="00B771C1">
              <w:rPr>
                <w:sz w:val="27"/>
                <w:szCs w:val="27"/>
              </w:rPr>
              <w:t>Приобретение удобрений</w:t>
            </w:r>
          </w:p>
        </w:tc>
        <w:tc>
          <w:tcPr>
            <w:tcW w:w="2348" w:type="pct"/>
          </w:tcPr>
          <w:p w:rsidR="00AC1822" w:rsidRPr="00B771C1" w:rsidRDefault="00AC1822" w:rsidP="00AC1822">
            <w:pPr>
              <w:pStyle w:val="ConsPlusNormal"/>
              <w:rPr>
                <w:sz w:val="27"/>
                <w:szCs w:val="27"/>
              </w:rPr>
            </w:pPr>
          </w:p>
        </w:tc>
      </w:tr>
      <w:tr w:rsidR="00AC1822" w:rsidRPr="00B771C1" w:rsidTr="003D1407">
        <w:tc>
          <w:tcPr>
            <w:tcW w:w="314" w:type="pct"/>
          </w:tcPr>
          <w:p w:rsidR="00AC1822" w:rsidRPr="00B771C1" w:rsidRDefault="00AC1822" w:rsidP="003D1407">
            <w:pPr>
              <w:pStyle w:val="ConsPlusNormal"/>
              <w:jc w:val="center"/>
              <w:rPr>
                <w:sz w:val="27"/>
                <w:szCs w:val="27"/>
              </w:rPr>
            </w:pPr>
            <w:r w:rsidRPr="00B771C1">
              <w:rPr>
                <w:sz w:val="27"/>
                <w:szCs w:val="27"/>
              </w:rPr>
              <w:t>4.</w:t>
            </w:r>
          </w:p>
        </w:tc>
        <w:tc>
          <w:tcPr>
            <w:tcW w:w="2338" w:type="pct"/>
          </w:tcPr>
          <w:p w:rsidR="00AC1822" w:rsidRPr="00B771C1" w:rsidRDefault="00AC1822" w:rsidP="00AC1822">
            <w:pPr>
              <w:pStyle w:val="ConsPlusNormal"/>
              <w:spacing w:line="240" w:lineRule="exact"/>
              <w:rPr>
                <w:sz w:val="27"/>
                <w:szCs w:val="27"/>
              </w:rPr>
            </w:pPr>
            <w:r w:rsidRPr="00B771C1">
              <w:rPr>
                <w:sz w:val="27"/>
                <w:szCs w:val="27"/>
              </w:rPr>
              <w:t>Приобретение топлива</w:t>
            </w:r>
          </w:p>
        </w:tc>
        <w:tc>
          <w:tcPr>
            <w:tcW w:w="2348" w:type="pct"/>
          </w:tcPr>
          <w:p w:rsidR="00AC1822" w:rsidRPr="00B771C1" w:rsidRDefault="00AC1822" w:rsidP="00AC1822">
            <w:pPr>
              <w:pStyle w:val="ConsPlusNormal"/>
              <w:rPr>
                <w:sz w:val="27"/>
                <w:szCs w:val="27"/>
              </w:rPr>
            </w:pPr>
          </w:p>
        </w:tc>
      </w:tr>
      <w:tr w:rsidR="00AC1822" w:rsidRPr="00B771C1" w:rsidTr="003D1407">
        <w:tc>
          <w:tcPr>
            <w:tcW w:w="314" w:type="pct"/>
          </w:tcPr>
          <w:p w:rsidR="00AC1822" w:rsidRPr="00B771C1" w:rsidRDefault="00AC1822" w:rsidP="003D1407">
            <w:pPr>
              <w:pStyle w:val="ConsPlusNormal"/>
              <w:jc w:val="center"/>
              <w:rPr>
                <w:sz w:val="27"/>
                <w:szCs w:val="27"/>
              </w:rPr>
            </w:pPr>
            <w:r w:rsidRPr="00B771C1">
              <w:rPr>
                <w:sz w:val="27"/>
                <w:szCs w:val="27"/>
              </w:rPr>
              <w:t>5.</w:t>
            </w:r>
          </w:p>
        </w:tc>
        <w:tc>
          <w:tcPr>
            <w:tcW w:w="2338" w:type="pct"/>
          </w:tcPr>
          <w:p w:rsidR="00AC1822" w:rsidRPr="00B771C1" w:rsidRDefault="00AC1822" w:rsidP="00AC1822">
            <w:pPr>
              <w:pStyle w:val="ConsPlusNormal"/>
              <w:spacing w:line="240" w:lineRule="exact"/>
              <w:rPr>
                <w:sz w:val="27"/>
                <w:szCs w:val="27"/>
              </w:rPr>
            </w:pPr>
            <w:r w:rsidRPr="00B771C1">
              <w:rPr>
                <w:sz w:val="27"/>
                <w:szCs w:val="27"/>
              </w:rPr>
              <w:t xml:space="preserve">Оплата труда работников </w:t>
            </w:r>
            <w:r>
              <w:rPr>
                <w:sz w:val="27"/>
                <w:szCs w:val="27"/>
              </w:rPr>
              <w:t>субъекта виноградарства</w:t>
            </w:r>
            <w:r w:rsidRPr="00B771C1">
              <w:rPr>
                <w:sz w:val="27"/>
                <w:szCs w:val="27"/>
              </w:rPr>
              <w:t xml:space="preserve"> (с начислением на выплаты по оплате труда)</w:t>
            </w:r>
          </w:p>
        </w:tc>
        <w:tc>
          <w:tcPr>
            <w:tcW w:w="2348" w:type="pct"/>
          </w:tcPr>
          <w:p w:rsidR="00AC1822" w:rsidRPr="00B771C1" w:rsidRDefault="00AC1822" w:rsidP="00AC1822">
            <w:pPr>
              <w:pStyle w:val="ConsPlusNormal"/>
              <w:rPr>
                <w:sz w:val="27"/>
                <w:szCs w:val="27"/>
              </w:rPr>
            </w:pPr>
          </w:p>
        </w:tc>
      </w:tr>
      <w:tr w:rsidR="00F83EBD" w:rsidRPr="00B771C1" w:rsidTr="003D1407">
        <w:tc>
          <w:tcPr>
            <w:tcW w:w="314" w:type="pct"/>
          </w:tcPr>
          <w:p w:rsidR="00F83EBD" w:rsidRPr="00B771C1" w:rsidRDefault="00F83EBD" w:rsidP="003D1407">
            <w:pPr>
              <w:pStyle w:val="ConsPlusNormal"/>
              <w:jc w:val="center"/>
              <w:rPr>
                <w:sz w:val="27"/>
                <w:szCs w:val="27"/>
              </w:rPr>
            </w:pPr>
            <w:r w:rsidRPr="00B771C1">
              <w:rPr>
                <w:sz w:val="27"/>
                <w:szCs w:val="27"/>
              </w:rPr>
              <w:t>6.</w:t>
            </w:r>
          </w:p>
        </w:tc>
        <w:tc>
          <w:tcPr>
            <w:tcW w:w="2338" w:type="pct"/>
          </w:tcPr>
          <w:p w:rsidR="00F83EBD" w:rsidRPr="00B771C1" w:rsidRDefault="00F83EBD" w:rsidP="00AC1822">
            <w:pPr>
              <w:pStyle w:val="ConsPlusNormal"/>
              <w:spacing w:line="240" w:lineRule="exact"/>
              <w:rPr>
                <w:sz w:val="27"/>
                <w:szCs w:val="27"/>
              </w:rPr>
            </w:pPr>
            <w:r w:rsidRPr="00B771C1">
              <w:rPr>
                <w:sz w:val="27"/>
                <w:szCs w:val="27"/>
              </w:rPr>
              <w:t>Затраты в соответствии с догов</w:t>
            </w:r>
            <w:r w:rsidRPr="00B771C1">
              <w:rPr>
                <w:sz w:val="27"/>
                <w:szCs w:val="27"/>
              </w:rPr>
              <w:t>о</w:t>
            </w:r>
            <w:r w:rsidRPr="00B771C1">
              <w:rPr>
                <w:sz w:val="27"/>
                <w:szCs w:val="27"/>
              </w:rPr>
              <w:t>рами (соглашениями)</w:t>
            </w:r>
          </w:p>
        </w:tc>
        <w:tc>
          <w:tcPr>
            <w:tcW w:w="2348" w:type="pct"/>
          </w:tcPr>
          <w:p w:rsidR="00F83EBD" w:rsidRPr="00B771C1" w:rsidRDefault="00F83EBD" w:rsidP="00AC1822">
            <w:pPr>
              <w:pStyle w:val="ConsPlusNormal"/>
              <w:rPr>
                <w:sz w:val="27"/>
                <w:szCs w:val="27"/>
              </w:rPr>
            </w:pPr>
          </w:p>
        </w:tc>
      </w:tr>
      <w:tr w:rsidR="00AC1822" w:rsidRPr="00B771C1" w:rsidTr="003D1407">
        <w:tc>
          <w:tcPr>
            <w:tcW w:w="314" w:type="pct"/>
          </w:tcPr>
          <w:p w:rsidR="00AC1822" w:rsidRPr="00B771C1" w:rsidRDefault="00F83EBD" w:rsidP="003D1407">
            <w:pPr>
              <w:pStyle w:val="ConsPlusNormal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7.</w:t>
            </w:r>
          </w:p>
        </w:tc>
        <w:tc>
          <w:tcPr>
            <w:tcW w:w="2338" w:type="pct"/>
          </w:tcPr>
          <w:p w:rsidR="00AC1822" w:rsidRPr="00B771C1" w:rsidRDefault="00AC1822" w:rsidP="00AC1822">
            <w:pPr>
              <w:pStyle w:val="ConsPlusNormal"/>
              <w:spacing w:line="240" w:lineRule="exact"/>
              <w:rPr>
                <w:sz w:val="27"/>
                <w:szCs w:val="27"/>
              </w:rPr>
            </w:pPr>
            <w:r w:rsidRPr="00B771C1">
              <w:rPr>
                <w:sz w:val="27"/>
                <w:szCs w:val="27"/>
              </w:rPr>
              <w:t>Итого фактических затрат, прои</w:t>
            </w:r>
            <w:r w:rsidRPr="00B771C1">
              <w:rPr>
                <w:sz w:val="27"/>
                <w:szCs w:val="27"/>
              </w:rPr>
              <w:t>з</w:t>
            </w:r>
            <w:r w:rsidRPr="00B771C1">
              <w:rPr>
                <w:sz w:val="27"/>
                <w:szCs w:val="27"/>
              </w:rPr>
              <w:t xml:space="preserve">веденных </w:t>
            </w:r>
            <w:r>
              <w:rPr>
                <w:sz w:val="27"/>
                <w:szCs w:val="27"/>
              </w:rPr>
              <w:t>субъектом винограда</w:t>
            </w:r>
            <w:r>
              <w:rPr>
                <w:sz w:val="27"/>
                <w:szCs w:val="27"/>
              </w:rPr>
              <w:t>р</w:t>
            </w:r>
            <w:r>
              <w:rPr>
                <w:sz w:val="27"/>
                <w:szCs w:val="27"/>
              </w:rPr>
              <w:t>ства</w:t>
            </w:r>
          </w:p>
        </w:tc>
        <w:tc>
          <w:tcPr>
            <w:tcW w:w="2348" w:type="pct"/>
          </w:tcPr>
          <w:p w:rsidR="00AC1822" w:rsidRPr="00B771C1" w:rsidRDefault="00AC1822" w:rsidP="00AC1822">
            <w:pPr>
              <w:pStyle w:val="ConsPlusNormal"/>
              <w:rPr>
                <w:sz w:val="27"/>
                <w:szCs w:val="27"/>
              </w:rPr>
            </w:pPr>
          </w:p>
        </w:tc>
      </w:tr>
    </w:tbl>
    <w:p w:rsidR="00F46F28" w:rsidRPr="00B771C1" w:rsidRDefault="00E97FA1" w:rsidP="00F46F28">
      <w:pPr>
        <w:pStyle w:val="ConsPlusNormal"/>
        <w:jc w:val="both"/>
      </w:pPr>
      <w:r w:rsidRPr="00B771C1">
        <w:t>_____________________________________</w:t>
      </w:r>
    </w:p>
    <w:p w:rsidR="00E3530E" w:rsidRPr="00B771C1" w:rsidRDefault="003D1407" w:rsidP="00E97FA1">
      <w:pPr>
        <w:pStyle w:val="ConsPlusNormal"/>
        <w:spacing w:line="240" w:lineRule="exact"/>
        <w:jc w:val="both"/>
        <w:rPr>
          <w:sz w:val="24"/>
          <w:szCs w:val="24"/>
        </w:rPr>
      </w:pPr>
      <w:r>
        <w:rPr>
          <w:sz w:val="24"/>
          <w:szCs w:val="24"/>
        </w:rPr>
        <w:t>* Б</w:t>
      </w:r>
      <w:r w:rsidR="00F46F28" w:rsidRPr="00B771C1">
        <w:rPr>
          <w:sz w:val="24"/>
          <w:szCs w:val="24"/>
          <w:lang w:eastAsia="ar-SA"/>
        </w:rPr>
        <w:t>ез учета налога на добавленную стоимость, за исключением случая использования пр</w:t>
      </w:r>
      <w:r w:rsidR="00F46F28" w:rsidRPr="00B771C1">
        <w:rPr>
          <w:sz w:val="24"/>
          <w:szCs w:val="24"/>
          <w:lang w:eastAsia="ar-SA"/>
        </w:rPr>
        <w:t>а</w:t>
      </w:r>
      <w:r w:rsidR="00F46F28" w:rsidRPr="00B771C1">
        <w:rPr>
          <w:sz w:val="24"/>
          <w:szCs w:val="24"/>
          <w:lang w:eastAsia="ar-SA"/>
        </w:rPr>
        <w:t>ва на освобождение от исполнения обязанностей налогоплательщика, связанных с исчи</w:t>
      </w:r>
      <w:r w:rsidR="00F46F28" w:rsidRPr="00B771C1">
        <w:rPr>
          <w:sz w:val="24"/>
          <w:szCs w:val="24"/>
          <w:lang w:eastAsia="ar-SA"/>
        </w:rPr>
        <w:t>с</w:t>
      </w:r>
      <w:r w:rsidR="00F46F28" w:rsidRPr="00B771C1">
        <w:rPr>
          <w:sz w:val="24"/>
          <w:szCs w:val="24"/>
          <w:lang w:eastAsia="ar-SA"/>
        </w:rPr>
        <w:t>лением и уплатой налога на добавленную стоимость</w:t>
      </w:r>
      <w:r w:rsidR="00FB6097">
        <w:rPr>
          <w:sz w:val="24"/>
          <w:szCs w:val="24"/>
          <w:lang w:eastAsia="ar-SA"/>
        </w:rPr>
        <w:t>.</w:t>
      </w:r>
    </w:p>
    <w:p w:rsidR="00E3530E" w:rsidRPr="00B771C1" w:rsidRDefault="00E3530E" w:rsidP="00963B49">
      <w:pPr>
        <w:pStyle w:val="ConsPlusNormal"/>
        <w:spacing w:line="240" w:lineRule="exact"/>
      </w:pPr>
    </w:p>
    <w:p w:rsidR="00E3530E" w:rsidRPr="00B771C1" w:rsidRDefault="00E3530E" w:rsidP="00AC182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771C1">
        <w:rPr>
          <w:rFonts w:ascii="Times New Roman" w:hAnsi="Times New Roman" w:cs="Times New Roman"/>
          <w:sz w:val="28"/>
          <w:szCs w:val="28"/>
        </w:rPr>
        <w:t>Руководитель _________________</w:t>
      </w:r>
      <w:r w:rsidR="00194582" w:rsidRPr="00B771C1">
        <w:rPr>
          <w:rFonts w:ascii="Times New Roman" w:hAnsi="Times New Roman" w:cs="Times New Roman"/>
          <w:sz w:val="28"/>
          <w:szCs w:val="28"/>
        </w:rPr>
        <w:t xml:space="preserve">   </w:t>
      </w:r>
      <w:r w:rsidRPr="00B771C1">
        <w:rPr>
          <w:rFonts w:ascii="Times New Roman" w:hAnsi="Times New Roman" w:cs="Times New Roman"/>
          <w:sz w:val="28"/>
          <w:szCs w:val="28"/>
        </w:rPr>
        <w:t>________</w:t>
      </w:r>
      <w:r w:rsidR="00194582" w:rsidRPr="00B771C1">
        <w:rPr>
          <w:rFonts w:ascii="Times New Roman" w:hAnsi="Times New Roman" w:cs="Times New Roman"/>
          <w:sz w:val="28"/>
          <w:szCs w:val="28"/>
        </w:rPr>
        <w:t xml:space="preserve">______      </w:t>
      </w:r>
      <w:r w:rsidRPr="00B771C1">
        <w:rPr>
          <w:rFonts w:ascii="Times New Roman" w:hAnsi="Times New Roman" w:cs="Times New Roman"/>
          <w:sz w:val="28"/>
          <w:szCs w:val="28"/>
        </w:rPr>
        <w:t xml:space="preserve"> __________________</w:t>
      </w:r>
    </w:p>
    <w:p w:rsidR="00E3530E" w:rsidRPr="00B25837" w:rsidRDefault="00E3530E" w:rsidP="00EF610D">
      <w:pPr>
        <w:pStyle w:val="ConsPlusNonformat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B771C1">
        <w:rPr>
          <w:rFonts w:ascii="Times New Roman" w:hAnsi="Times New Roman" w:cs="Times New Roman"/>
          <w:sz w:val="24"/>
          <w:szCs w:val="24"/>
        </w:rPr>
        <w:t xml:space="preserve">                                       (</w:t>
      </w:r>
      <w:r w:rsidRPr="00B25837">
        <w:rPr>
          <w:rFonts w:ascii="Times New Roman" w:hAnsi="Times New Roman" w:cs="Times New Roman"/>
          <w:sz w:val="24"/>
          <w:szCs w:val="24"/>
        </w:rPr>
        <w:t xml:space="preserve">должность)                  (подпись)      </w:t>
      </w:r>
      <w:r w:rsidR="00194582" w:rsidRPr="00B25837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B25837">
        <w:rPr>
          <w:rFonts w:ascii="Times New Roman" w:hAnsi="Times New Roman" w:cs="Times New Roman"/>
          <w:sz w:val="24"/>
          <w:szCs w:val="24"/>
        </w:rPr>
        <w:t xml:space="preserve"> (</w:t>
      </w:r>
      <w:r w:rsidR="00C30B16" w:rsidRPr="00B25837">
        <w:rPr>
          <w:rFonts w:ascii="Times New Roman" w:hAnsi="Times New Roman" w:cs="Times New Roman"/>
          <w:sz w:val="24"/>
          <w:szCs w:val="24"/>
        </w:rPr>
        <w:t>инициалы, фамилия</w:t>
      </w:r>
      <w:r w:rsidRPr="00B25837">
        <w:rPr>
          <w:rFonts w:ascii="Times New Roman" w:hAnsi="Times New Roman" w:cs="Times New Roman"/>
          <w:sz w:val="24"/>
          <w:szCs w:val="24"/>
        </w:rPr>
        <w:t>)</w:t>
      </w:r>
    </w:p>
    <w:p w:rsidR="00E97FA1" w:rsidRDefault="00C30B16" w:rsidP="00AC182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25837">
        <w:rPr>
          <w:rFonts w:ascii="Times New Roman" w:hAnsi="Times New Roman" w:cs="Times New Roman"/>
          <w:sz w:val="28"/>
          <w:szCs w:val="28"/>
        </w:rPr>
        <w:t>МП</w:t>
      </w:r>
    </w:p>
    <w:p w:rsidR="003D1407" w:rsidRDefault="003D1407" w:rsidP="003D140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3D1407" w:rsidRPr="00B25837" w:rsidRDefault="003D1407" w:rsidP="003D140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3D1407" w:rsidRPr="00B25837" w:rsidSect="00963B49">
      <w:headerReference w:type="default" r:id="rId8"/>
      <w:pgSz w:w="11906" w:h="16838"/>
      <w:pgMar w:top="993" w:right="567" w:bottom="851" w:left="1985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0B16" w:rsidRDefault="00C30B16" w:rsidP="00C30B16">
      <w:r>
        <w:separator/>
      </w:r>
    </w:p>
  </w:endnote>
  <w:endnote w:type="continuationSeparator" w:id="0">
    <w:p w:rsidR="00C30B16" w:rsidRDefault="00C30B16" w:rsidP="00C30B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0B16" w:rsidRDefault="00C30B16" w:rsidP="00C30B16">
      <w:r>
        <w:separator/>
      </w:r>
    </w:p>
  </w:footnote>
  <w:footnote w:type="continuationSeparator" w:id="0">
    <w:p w:rsidR="00C30B16" w:rsidRDefault="00C30B16" w:rsidP="00C30B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118"/>
      <w:gridCol w:w="3119"/>
      <w:gridCol w:w="3117"/>
    </w:tblGrid>
    <w:tr w:rsidR="00C30B16">
      <w:trPr>
        <w:trHeight w:val="720"/>
      </w:trPr>
      <w:tc>
        <w:tcPr>
          <w:tcW w:w="1667" w:type="pct"/>
        </w:tcPr>
        <w:p w:rsidR="00C30B16" w:rsidRPr="00C30B16" w:rsidRDefault="00C30B16">
          <w:pPr>
            <w:pStyle w:val="a4"/>
            <w:tabs>
              <w:tab w:val="clear" w:pos="4677"/>
              <w:tab w:val="clear" w:pos="9355"/>
            </w:tabs>
            <w:rPr>
              <w:color w:val="4F81BD"/>
            </w:rPr>
          </w:pPr>
        </w:p>
      </w:tc>
      <w:tc>
        <w:tcPr>
          <w:tcW w:w="1667" w:type="pct"/>
        </w:tcPr>
        <w:p w:rsidR="00C30B16" w:rsidRPr="00C30B16" w:rsidRDefault="00C30B16">
          <w:pPr>
            <w:pStyle w:val="a4"/>
            <w:tabs>
              <w:tab w:val="clear" w:pos="4677"/>
              <w:tab w:val="clear" w:pos="9355"/>
            </w:tabs>
            <w:jc w:val="center"/>
            <w:rPr>
              <w:color w:val="4F81BD"/>
            </w:rPr>
          </w:pPr>
        </w:p>
      </w:tc>
      <w:tc>
        <w:tcPr>
          <w:tcW w:w="1666" w:type="pct"/>
        </w:tcPr>
        <w:p w:rsidR="00C30B16" w:rsidRPr="00F17DBB" w:rsidRDefault="00C30B16">
          <w:pPr>
            <w:pStyle w:val="a4"/>
            <w:tabs>
              <w:tab w:val="clear" w:pos="4677"/>
              <w:tab w:val="clear" w:pos="9355"/>
            </w:tabs>
            <w:jc w:val="right"/>
          </w:pPr>
          <w:r w:rsidRPr="00F17DBB">
            <w:rPr>
              <w:szCs w:val="24"/>
            </w:rPr>
            <w:fldChar w:fldCharType="begin"/>
          </w:r>
          <w:r w:rsidRPr="00F17DBB">
            <w:rPr>
              <w:szCs w:val="24"/>
            </w:rPr>
            <w:instrText>PAGE   \* MERGEFORMAT</w:instrText>
          </w:r>
          <w:r w:rsidRPr="00F17DBB">
            <w:rPr>
              <w:szCs w:val="24"/>
            </w:rPr>
            <w:fldChar w:fldCharType="separate"/>
          </w:r>
          <w:r w:rsidR="00B771C1">
            <w:rPr>
              <w:noProof/>
              <w:szCs w:val="24"/>
            </w:rPr>
            <w:t>2</w:t>
          </w:r>
          <w:r w:rsidRPr="00F17DBB">
            <w:rPr>
              <w:szCs w:val="24"/>
            </w:rPr>
            <w:fldChar w:fldCharType="end"/>
          </w:r>
        </w:p>
      </w:tc>
    </w:tr>
  </w:tbl>
  <w:p w:rsidR="00C30B16" w:rsidRDefault="00C30B1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autoHyphenation/>
  <w:doNotHyphenateCaps/>
  <w:drawingGridHorizontalSpacing w:val="140"/>
  <w:drawingGridVerticalSpacing w:val="381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F3C9A"/>
    <w:rsid w:val="00076C83"/>
    <w:rsid w:val="00076CD5"/>
    <w:rsid w:val="00097902"/>
    <w:rsid w:val="000C16E1"/>
    <w:rsid w:val="000F3C9A"/>
    <w:rsid w:val="00123318"/>
    <w:rsid w:val="00194582"/>
    <w:rsid w:val="001F7D1E"/>
    <w:rsid w:val="002222F3"/>
    <w:rsid w:val="0022794A"/>
    <w:rsid w:val="0034494C"/>
    <w:rsid w:val="00377C1A"/>
    <w:rsid w:val="003A0B3D"/>
    <w:rsid w:val="003C3D89"/>
    <w:rsid w:val="003D1407"/>
    <w:rsid w:val="0042594A"/>
    <w:rsid w:val="00432477"/>
    <w:rsid w:val="00542D69"/>
    <w:rsid w:val="00551183"/>
    <w:rsid w:val="00650BA7"/>
    <w:rsid w:val="0066031C"/>
    <w:rsid w:val="0067272F"/>
    <w:rsid w:val="00691772"/>
    <w:rsid w:val="007302DE"/>
    <w:rsid w:val="0086068E"/>
    <w:rsid w:val="008C427E"/>
    <w:rsid w:val="008D68A7"/>
    <w:rsid w:val="00962B1A"/>
    <w:rsid w:val="00963B49"/>
    <w:rsid w:val="00993957"/>
    <w:rsid w:val="009A037E"/>
    <w:rsid w:val="00A66A35"/>
    <w:rsid w:val="00AC1822"/>
    <w:rsid w:val="00B25837"/>
    <w:rsid w:val="00B35876"/>
    <w:rsid w:val="00B771C1"/>
    <w:rsid w:val="00C260C4"/>
    <w:rsid w:val="00C30B16"/>
    <w:rsid w:val="00C94B4B"/>
    <w:rsid w:val="00CA7B42"/>
    <w:rsid w:val="00CB606E"/>
    <w:rsid w:val="00D7035C"/>
    <w:rsid w:val="00DE3916"/>
    <w:rsid w:val="00E3530E"/>
    <w:rsid w:val="00E37015"/>
    <w:rsid w:val="00E97FA1"/>
    <w:rsid w:val="00EF610D"/>
    <w:rsid w:val="00F17DBB"/>
    <w:rsid w:val="00F46F28"/>
    <w:rsid w:val="00F47191"/>
    <w:rsid w:val="00F83EBD"/>
    <w:rsid w:val="00FB6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C1A"/>
    <w:pPr>
      <w:jc w:val="both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0F3C9A"/>
    <w:pPr>
      <w:widowControl w:val="0"/>
      <w:autoSpaceDE w:val="0"/>
      <w:autoSpaceDN w:val="0"/>
    </w:pPr>
    <w:rPr>
      <w:rFonts w:eastAsia="Times New Roman"/>
      <w:sz w:val="28"/>
      <w:szCs w:val="28"/>
    </w:rPr>
  </w:style>
  <w:style w:type="paragraph" w:customStyle="1" w:styleId="ConsPlusCell">
    <w:name w:val="ConsPlusCell"/>
    <w:uiPriority w:val="99"/>
    <w:rsid w:val="000F3C9A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table" w:styleId="a3">
    <w:name w:val="Table Grid"/>
    <w:basedOn w:val="a1"/>
    <w:uiPriority w:val="99"/>
    <w:rsid w:val="0086068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EF610D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4">
    <w:name w:val="header"/>
    <w:basedOn w:val="a"/>
    <w:link w:val="a5"/>
    <w:uiPriority w:val="99"/>
    <w:unhideWhenUsed/>
    <w:rsid w:val="00C30B1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C30B16"/>
    <w:rPr>
      <w:sz w:val="28"/>
      <w:szCs w:val="28"/>
      <w:lang w:eastAsia="en-US"/>
    </w:rPr>
  </w:style>
  <w:style w:type="paragraph" w:styleId="a6">
    <w:name w:val="footer"/>
    <w:basedOn w:val="a"/>
    <w:link w:val="a7"/>
    <w:uiPriority w:val="99"/>
    <w:unhideWhenUsed/>
    <w:rsid w:val="00C30B1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rsid w:val="00C30B16"/>
    <w:rPr>
      <w:sz w:val="28"/>
      <w:szCs w:val="28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67272F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7272F"/>
    <w:rPr>
      <w:rFonts w:ascii="Segoe UI" w:hAnsi="Segoe UI" w:cs="Segoe UI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AD8603-0A31-400A-94B3-FDF936B326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167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Газизов Валентин Владимирович</dc:creator>
  <cp:keywords/>
  <dc:description/>
  <cp:lastModifiedBy>Admin</cp:lastModifiedBy>
  <cp:revision>37</cp:revision>
  <cp:lastPrinted>2021-08-23T09:36:00Z</cp:lastPrinted>
  <dcterms:created xsi:type="dcterms:W3CDTF">2019-07-23T11:59:00Z</dcterms:created>
  <dcterms:modified xsi:type="dcterms:W3CDTF">2021-09-17T07:17:00Z</dcterms:modified>
</cp:coreProperties>
</file>